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6C48" w14:textId="4744F63C" w:rsidR="00EE7692" w:rsidRPr="004368FF" w:rsidRDefault="00EE7692" w:rsidP="004368FF">
      <w:pPr>
        <w:ind w:firstLineChars="100" w:firstLine="221"/>
        <w:rPr>
          <w:rFonts w:ascii="ＭＳ ゴシック" w:eastAsia="ＭＳ ゴシック" w:hAnsi="ＭＳ ゴシック"/>
          <w:b/>
          <w:bCs/>
          <w:szCs w:val="24"/>
          <w:lang w:eastAsia="zh-CN"/>
        </w:rPr>
      </w:pPr>
      <w:r w:rsidRPr="004368FF">
        <w:rPr>
          <w:rFonts w:ascii="ＭＳ ゴシック" w:eastAsia="ＭＳ ゴシック" w:hAnsi="ＭＳ ゴシック" w:hint="eastAsia"/>
          <w:b/>
          <w:bCs/>
          <w:szCs w:val="24"/>
          <w:lang w:eastAsia="zh-CN"/>
        </w:rPr>
        <w:t>様式第</w:t>
      </w:r>
      <w:r w:rsidR="004368FF" w:rsidRPr="004368FF">
        <w:rPr>
          <w:rFonts w:ascii="ＭＳ ゴシック" w:eastAsia="ＭＳ ゴシック" w:hAnsi="ＭＳ ゴシック" w:hint="eastAsia"/>
          <w:b/>
          <w:bCs/>
          <w:szCs w:val="24"/>
          <w:lang w:eastAsia="zh-CN"/>
        </w:rPr>
        <w:t>２</w:t>
      </w:r>
      <w:r w:rsidRPr="004368FF">
        <w:rPr>
          <w:rFonts w:ascii="ＭＳ ゴシック" w:eastAsia="ＭＳ ゴシック" w:hAnsi="ＭＳ ゴシック" w:hint="eastAsia"/>
          <w:b/>
          <w:bCs/>
          <w:szCs w:val="24"/>
          <w:lang w:eastAsia="zh-CN"/>
        </w:rPr>
        <w:t>号</w:t>
      </w:r>
      <w:r w:rsidR="004368FF" w:rsidRPr="004368FF">
        <w:rPr>
          <w:rFonts w:ascii="ＭＳ ゴシック" w:eastAsia="ＭＳ ゴシック" w:hAnsi="ＭＳ ゴシック" w:hint="eastAsia"/>
          <w:b/>
          <w:bCs/>
          <w:szCs w:val="24"/>
          <w:lang w:eastAsia="zh-CN"/>
        </w:rPr>
        <w:t xml:space="preserve">（第７条関係）　　　　　　　　　　　　　　　　　　</w:t>
      </w:r>
      <w:r w:rsidR="004368FF">
        <w:rPr>
          <w:rFonts w:ascii="ＭＳ ゴシック" w:eastAsia="ＭＳ ゴシック" w:hAnsi="ＭＳ ゴシック" w:hint="eastAsia"/>
          <w:b/>
          <w:bCs/>
          <w:szCs w:val="24"/>
          <w:lang w:eastAsia="zh-CN"/>
        </w:rPr>
        <w:t xml:space="preserve">　</w:t>
      </w:r>
      <w:r w:rsidR="004368FF" w:rsidRPr="004368FF">
        <w:rPr>
          <w:rFonts w:ascii="ＭＳ ゴシック" w:eastAsia="ＭＳ ゴシック" w:hAnsi="ＭＳ ゴシック" w:hint="eastAsia"/>
          <w:b/>
          <w:bCs/>
          <w:szCs w:val="24"/>
          <w:lang w:eastAsia="zh-CN"/>
        </w:rPr>
        <w:t xml:space="preserve">　　　（事業者→商工会）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1C2B4F" w:rsidRPr="00825D60" w14:paraId="54C88CDF" w14:textId="77777777" w:rsidTr="000C3138">
        <w:trPr>
          <w:trHeight w:val="13214"/>
        </w:trPr>
        <w:tc>
          <w:tcPr>
            <w:tcW w:w="9498" w:type="dxa"/>
            <w:tcBorders>
              <w:top w:val="single" w:sz="12" w:space="0" w:color="auto"/>
              <w:left w:val="single" w:sz="12" w:space="0" w:color="auto"/>
              <w:bottom w:val="single" w:sz="12" w:space="0" w:color="auto"/>
              <w:right w:val="single" w:sz="12" w:space="0" w:color="auto"/>
            </w:tcBorders>
          </w:tcPr>
          <w:p w14:paraId="5E770515" w14:textId="77777777" w:rsidR="001C2B4F" w:rsidRPr="00825D60" w:rsidRDefault="001C2B4F" w:rsidP="00787ABB">
            <w:pPr>
              <w:jc w:val="left"/>
              <w:rPr>
                <w:rFonts w:ascii="ＭＳ 明朝" w:hAnsi="ＭＳ 明朝"/>
                <w:szCs w:val="24"/>
                <w:lang w:eastAsia="zh-CN"/>
              </w:rPr>
            </w:pPr>
          </w:p>
          <w:p w14:paraId="170AEB72" w14:textId="77777777" w:rsidR="001C2B4F" w:rsidRPr="00470E2E" w:rsidRDefault="00747055" w:rsidP="001C2B4F">
            <w:pPr>
              <w:jc w:val="center"/>
              <w:rPr>
                <w:rFonts w:ascii="ＭＳ ゴシック" w:eastAsia="ＭＳ ゴシック" w:hAnsi="ＭＳ ゴシック"/>
                <w:b/>
                <w:sz w:val="28"/>
                <w:szCs w:val="28"/>
              </w:rPr>
            </w:pPr>
            <w:r w:rsidRPr="00470E2E">
              <w:rPr>
                <w:rFonts w:ascii="ＭＳ ゴシック" w:eastAsia="ＭＳ ゴシック" w:hAnsi="ＭＳ ゴシック" w:hint="eastAsia"/>
                <w:b/>
                <w:sz w:val="28"/>
                <w:szCs w:val="28"/>
              </w:rPr>
              <w:t>誓　約　書</w:t>
            </w:r>
          </w:p>
          <w:p w14:paraId="18F72EB6" w14:textId="77777777" w:rsidR="001C2B4F" w:rsidRPr="00470E2E" w:rsidRDefault="001C2B4F" w:rsidP="001C2B4F">
            <w:pPr>
              <w:rPr>
                <w:rFonts w:ascii="ＭＳ 明朝" w:hAnsi="ＭＳ 明朝"/>
                <w:szCs w:val="24"/>
              </w:rPr>
            </w:pPr>
          </w:p>
          <w:p w14:paraId="5DC7BBBB" w14:textId="1757502F" w:rsidR="001C2B4F" w:rsidRPr="000C3138" w:rsidRDefault="00FD4FD3" w:rsidP="001C2B4F">
            <w:pPr>
              <w:jc w:val="right"/>
              <w:rPr>
                <w:rFonts w:ascii="ＭＳ 明朝" w:hAnsi="ＭＳ 明朝"/>
                <w:szCs w:val="24"/>
              </w:rPr>
            </w:pPr>
            <w:r>
              <w:rPr>
                <w:rFonts w:ascii="ＭＳ 明朝" w:hAnsi="ＭＳ 明朝" w:hint="eastAsia"/>
                <w:szCs w:val="24"/>
              </w:rPr>
              <w:t xml:space="preserve">　　　</w:t>
            </w:r>
            <w:r w:rsidR="001C2B4F" w:rsidRPr="000C3138">
              <w:rPr>
                <w:rFonts w:ascii="ＭＳ 明朝" w:hAnsi="ＭＳ 明朝" w:hint="eastAsia"/>
                <w:szCs w:val="24"/>
              </w:rPr>
              <w:t>年</w:t>
            </w:r>
            <w:r w:rsidR="004E5C74">
              <w:rPr>
                <w:rFonts w:ascii="ＭＳ 明朝" w:hAnsi="ＭＳ 明朝" w:hint="eastAsia"/>
                <w:szCs w:val="24"/>
              </w:rPr>
              <w:t xml:space="preserve">　</w:t>
            </w:r>
            <w:r>
              <w:rPr>
                <w:rFonts w:ascii="ＭＳ 明朝" w:hAnsi="ＭＳ 明朝" w:hint="eastAsia"/>
                <w:szCs w:val="24"/>
              </w:rPr>
              <w:t xml:space="preserve">　　</w:t>
            </w:r>
            <w:r w:rsidR="001C2B4F" w:rsidRPr="000C3138">
              <w:rPr>
                <w:rFonts w:ascii="ＭＳ 明朝" w:hAnsi="ＭＳ 明朝" w:hint="eastAsia"/>
                <w:szCs w:val="24"/>
              </w:rPr>
              <w:t>月</w:t>
            </w:r>
            <w:r>
              <w:rPr>
                <w:rFonts w:ascii="ＭＳ 明朝" w:hAnsi="ＭＳ 明朝" w:hint="eastAsia"/>
                <w:szCs w:val="24"/>
              </w:rPr>
              <w:t xml:space="preserve">　　　</w:t>
            </w:r>
            <w:r w:rsidR="001C2B4F" w:rsidRPr="000C3138">
              <w:rPr>
                <w:rFonts w:ascii="ＭＳ 明朝" w:hAnsi="ＭＳ 明朝" w:hint="eastAsia"/>
                <w:szCs w:val="24"/>
              </w:rPr>
              <w:t>日</w:t>
            </w:r>
          </w:p>
          <w:p w14:paraId="5279D6F0" w14:textId="77777777" w:rsidR="001C2B4F" w:rsidRPr="00470E2E" w:rsidRDefault="001C2B4F" w:rsidP="001C2B4F">
            <w:pPr>
              <w:rPr>
                <w:rFonts w:ascii="ＭＳ 明朝" w:hAnsi="ＭＳ 明朝"/>
                <w:szCs w:val="24"/>
              </w:rPr>
            </w:pPr>
          </w:p>
          <w:p w14:paraId="2737A582" w14:textId="77777777" w:rsidR="001C2B4F" w:rsidRPr="000C3138" w:rsidRDefault="00EE7692" w:rsidP="000C3138">
            <w:pPr>
              <w:ind w:firstLineChars="100" w:firstLine="220"/>
              <w:rPr>
                <w:rFonts w:ascii="ＭＳ 明朝" w:hAnsi="ＭＳ 明朝"/>
                <w:lang w:eastAsia="zh-CN"/>
              </w:rPr>
            </w:pPr>
            <w:r w:rsidRPr="000C3138">
              <w:rPr>
                <w:rFonts w:ascii="ＭＳ 明朝" w:hAnsi="ＭＳ 明朝" w:hint="eastAsia"/>
                <w:lang w:eastAsia="zh-CN"/>
              </w:rPr>
              <w:t>世羅町商工会長　様</w:t>
            </w:r>
          </w:p>
          <w:p w14:paraId="1CD52A6B" w14:textId="77777777" w:rsidR="001C2B4F" w:rsidRPr="000C3138" w:rsidRDefault="001C2B4F" w:rsidP="001C2B4F">
            <w:pPr>
              <w:rPr>
                <w:rFonts w:ascii="ＭＳ 明朝" w:hAnsi="ＭＳ 明朝"/>
                <w:lang w:eastAsia="zh-CN"/>
              </w:rPr>
            </w:pPr>
          </w:p>
          <w:p w14:paraId="38C91B92" w14:textId="0B30441B" w:rsidR="001C2B4F" w:rsidRPr="000C3138" w:rsidRDefault="002E1790" w:rsidP="00787ABB">
            <w:pPr>
              <w:ind w:leftChars="1395" w:left="3069"/>
              <w:rPr>
                <w:rFonts w:ascii="ＭＳ 明朝" w:hAnsi="ＭＳ 明朝"/>
                <w:lang w:eastAsia="zh-CN"/>
              </w:rPr>
            </w:pPr>
            <w:r w:rsidRPr="000C3138">
              <w:rPr>
                <w:rFonts w:ascii="ＭＳ 明朝" w:hAnsi="ＭＳ 明朝" w:hint="eastAsia"/>
                <w:lang w:eastAsia="zh-CN"/>
              </w:rPr>
              <w:t xml:space="preserve">申請者　</w:t>
            </w:r>
            <w:r w:rsidR="001C2B4F" w:rsidRPr="000C3138">
              <w:rPr>
                <w:rFonts w:ascii="ＭＳ 明朝" w:hAnsi="ＭＳ 明朝" w:hint="eastAsia"/>
                <w:lang w:eastAsia="zh-CN"/>
              </w:rPr>
              <w:t>住</w:t>
            </w:r>
            <w:r w:rsidRPr="000C3138">
              <w:rPr>
                <w:rFonts w:ascii="ＭＳ 明朝" w:hAnsi="ＭＳ 明朝" w:hint="eastAsia"/>
                <w:lang w:eastAsia="zh-CN"/>
              </w:rPr>
              <w:t xml:space="preserve">　</w:t>
            </w:r>
            <w:r w:rsidR="001C2B4F" w:rsidRPr="000C3138">
              <w:rPr>
                <w:rFonts w:ascii="ＭＳ 明朝" w:hAnsi="ＭＳ 明朝" w:hint="eastAsia"/>
                <w:lang w:eastAsia="zh-CN"/>
              </w:rPr>
              <w:t>所</w:t>
            </w:r>
          </w:p>
          <w:p w14:paraId="16337B92" w14:textId="287AD453" w:rsidR="001C2B4F" w:rsidRPr="000C3138" w:rsidRDefault="00EE7692" w:rsidP="00787ABB">
            <w:pPr>
              <w:ind w:leftChars="1395" w:left="3069" w:firstLineChars="400" w:firstLine="880"/>
              <w:rPr>
                <w:rFonts w:ascii="ＭＳ 明朝" w:hAnsi="ＭＳ 明朝"/>
              </w:rPr>
            </w:pPr>
            <w:r w:rsidRPr="000C3138">
              <w:rPr>
                <w:rFonts w:ascii="ＭＳ 明朝" w:hAnsi="ＭＳ 明朝" w:hint="eastAsia"/>
              </w:rPr>
              <w:t>氏</w:t>
            </w:r>
            <w:r w:rsidR="002E1790" w:rsidRPr="000C3138">
              <w:rPr>
                <w:rFonts w:ascii="ＭＳ 明朝" w:hAnsi="ＭＳ 明朝" w:hint="eastAsia"/>
              </w:rPr>
              <w:t xml:space="preserve">　</w:t>
            </w:r>
            <w:r w:rsidRPr="000C3138">
              <w:rPr>
                <w:rFonts w:ascii="ＭＳ 明朝" w:hAnsi="ＭＳ 明朝" w:hint="eastAsia"/>
              </w:rPr>
              <w:t>名</w:t>
            </w:r>
          </w:p>
          <w:p w14:paraId="5018471C" w14:textId="5C22263C" w:rsidR="001C2B4F" w:rsidRPr="000C3138" w:rsidRDefault="002E1790" w:rsidP="00594109">
            <w:pPr>
              <w:tabs>
                <w:tab w:val="left" w:pos="1506"/>
              </w:tabs>
              <w:ind w:leftChars="1395" w:left="3069" w:firstLineChars="400" w:firstLine="880"/>
              <w:rPr>
                <w:rFonts w:ascii="ＭＳ 明朝" w:hAnsi="ＭＳ 明朝"/>
              </w:rPr>
            </w:pPr>
            <w:r w:rsidRPr="000C3138">
              <w:rPr>
                <w:rFonts w:ascii="ＭＳ 明朝" w:hAnsi="ＭＳ 明朝" w:hint="eastAsia"/>
              </w:rPr>
              <w:t>連絡先</w:t>
            </w:r>
          </w:p>
          <w:p w14:paraId="4E6CEA6B" w14:textId="77777777" w:rsidR="001C2B4F" w:rsidRPr="000C3138" w:rsidRDefault="001C2B4F" w:rsidP="001C2B4F">
            <w:pPr>
              <w:rPr>
                <w:rFonts w:ascii="ＭＳ 明朝" w:hAnsi="ＭＳ 明朝"/>
              </w:rPr>
            </w:pPr>
          </w:p>
          <w:p w14:paraId="4369DE44" w14:textId="77777777" w:rsidR="00317539" w:rsidRDefault="00317539" w:rsidP="001C2B4F">
            <w:pPr>
              <w:rPr>
                <w:rFonts w:ascii="ＭＳ 明朝" w:hAnsi="ＭＳ 明朝"/>
              </w:rPr>
            </w:pPr>
          </w:p>
          <w:p w14:paraId="4F80B6E9" w14:textId="77777777" w:rsidR="00190477" w:rsidRPr="000C3138" w:rsidRDefault="00190477" w:rsidP="001C2B4F">
            <w:pPr>
              <w:rPr>
                <w:rFonts w:ascii="ＭＳ 明朝" w:hAnsi="ＭＳ 明朝"/>
              </w:rPr>
            </w:pPr>
          </w:p>
          <w:p w14:paraId="50404790" w14:textId="77777777" w:rsidR="00A3044F" w:rsidRPr="00A3044F" w:rsidRDefault="001C2B4F" w:rsidP="00A3044F">
            <w:pPr>
              <w:ind w:firstLineChars="100" w:firstLine="220"/>
              <w:rPr>
                <w:rFonts w:ascii="ＭＳ 明朝" w:hAnsi="ＭＳ 明朝"/>
                <w:color w:val="000000" w:themeColor="text1"/>
              </w:rPr>
            </w:pPr>
            <w:r w:rsidRPr="000C3138">
              <w:rPr>
                <w:rFonts w:ascii="ＭＳ 明朝" w:hAnsi="ＭＳ 明朝" w:hint="eastAsia"/>
              </w:rPr>
              <w:t xml:space="preserve">　</w:t>
            </w:r>
            <w:r w:rsidR="002E1790" w:rsidRPr="000C3138">
              <w:rPr>
                <w:rFonts w:ascii="ＭＳ 明朝" w:hAnsi="ＭＳ 明朝" w:hint="eastAsia"/>
              </w:rPr>
              <w:t>世羅町商工会新規創業支援助成金</w:t>
            </w:r>
            <w:r w:rsidR="000D6905">
              <w:rPr>
                <w:rFonts w:ascii="ＭＳ 明朝" w:hAnsi="ＭＳ 明朝" w:hint="eastAsia"/>
              </w:rPr>
              <w:t>の</w:t>
            </w:r>
            <w:r w:rsidR="00317539" w:rsidRPr="000C3138">
              <w:rPr>
                <w:rFonts w:ascii="ＭＳ 明朝" w:hAnsi="ＭＳ 明朝" w:hint="eastAsia"/>
              </w:rPr>
              <w:t>交付申請にあたり、</w:t>
            </w:r>
            <w:r w:rsidR="000D6905">
              <w:rPr>
                <w:rFonts w:ascii="ＭＳ 明朝" w:hAnsi="ＭＳ 明朝" w:hint="eastAsia"/>
              </w:rPr>
              <w:t>世羅町商工会新規創業助成実施</w:t>
            </w:r>
            <w:r w:rsidR="00E01CD4" w:rsidRPr="000C3138">
              <w:rPr>
                <w:rFonts w:ascii="ＭＳ 明朝" w:hAnsi="ＭＳ 明朝" w:hint="eastAsia"/>
              </w:rPr>
              <w:t>要綱</w:t>
            </w:r>
            <w:r w:rsidR="00A3044F" w:rsidRPr="00A3044F">
              <w:rPr>
                <w:rFonts w:ascii="ＭＳ 明朝" w:hAnsi="ＭＳ 明朝" w:hint="eastAsia"/>
              </w:rPr>
              <w:t>第</w:t>
            </w:r>
            <w:r w:rsidR="00A3044F" w:rsidRPr="00A3044F">
              <w:rPr>
                <w:rFonts w:ascii="ＭＳ 明朝" w:hAnsi="ＭＳ 明朝" w:hint="eastAsia"/>
                <w:color w:val="000000" w:themeColor="text1"/>
              </w:rPr>
              <w:t>３条及び第４条の要件を満たし、同要綱の規定を順守することを誓約いたします。</w:t>
            </w:r>
          </w:p>
          <w:p w14:paraId="4D064F08" w14:textId="77777777" w:rsidR="00A3044F" w:rsidRPr="00A3044F" w:rsidRDefault="00A3044F" w:rsidP="00A3044F">
            <w:pPr>
              <w:ind w:firstLineChars="100" w:firstLine="220"/>
              <w:rPr>
                <w:rFonts w:hAnsi="ＭＳ 明朝"/>
                <w:color w:val="000000" w:themeColor="text1"/>
              </w:rPr>
            </w:pPr>
            <w:r w:rsidRPr="00A3044F">
              <w:rPr>
                <w:rFonts w:ascii="ＭＳ 明朝" w:hAnsi="ＭＳ 明朝" w:hint="eastAsia"/>
                <w:color w:val="000000" w:themeColor="text1"/>
              </w:rPr>
              <w:t>なお、同要綱第12条</w:t>
            </w:r>
            <w:r w:rsidRPr="00A3044F">
              <w:rPr>
                <w:rFonts w:hAnsi="ＭＳ 明朝" w:hint="eastAsia"/>
                <w:color w:val="000000" w:themeColor="text1"/>
              </w:rPr>
              <w:t>により、交付決定の取消し又は返還義務が生じた場合は、これを返還します。</w:t>
            </w:r>
          </w:p>
          <w:p w14:paraId="0C84E78E" w14:textId="0612B915" w:rsidR="001C2B4F" w:rsidRPr="00A3044F" w:rsidRDefault="001C2B4F" w:rsidP="001C2B4F">
            <w:pPr>
              <w:rPr>
                <w:rFonts w:ascii="ＭＳ 明朝" w:hAnsi="ＭＳ 明朝"/>
              </w:rPr>
            </w:pPr>
          </w:p>
          <w:p w14:paraId="61B3DF8B" w14:textId="77777777" w:rsidR="001C2B4F" w:rsidRPr="000C3138" w:rsidRDefault="001C2B4F" w:rsidP="001C2B4F">
            <w:pPr>
              <w:jc w:val="center"/>
              <w:rPr>
                <w:rFonts w:ascii="ＭＳ 明朝" w:hAnsi="ＭＳ 明朝"/>
                <w:lang w:eastAsia="zh-CN"/>
              </w:rPr>
            </w:pPr>
            <w:r w:rsidRPr="000C3138">
              <w:rPr>
                <w:rFonts w:ascii="ＭＳ 明朝" w:hAnsi="ＭＳ 明朝" w:hint="eastAsia"/>
                <w:lang w:eastAsia="zh-CN"/>
              </w:rPr>
              <w:t>記</w:t>
            </w:r>
          </w:p>
          <w:p w14:paraId="31CD9332" w14:textId="77777777" w:rsidR="001C2B4F" w:rsidRDefault="001C2B4F" w:rsidP="00A3044F">
            <w:pPr>
              <w:overflowPunct w:val="0"/>
              <w:adjustRightInd w:val="0"/>
              <w:textAlignment w:val="baseline"/>
              <w:rPr>
                <w:rFonts w:ascii="ＭＳ 明朝" w:hAnsi="ＭＳ 明朝"/>
                <w:lang w:eastAsia="zh-CN"/>
              </w:rPr>
            </w:pPr>
          </w:p>
          <w:p w14:paraId="4AACEAB5" w14:textId="77777777" w:rsidR="00A3044F" w:rsidRDefault="00A3044F" w:rsidP="00F35CFE">
            <w:pPr>
              <w:overflowPunct w:val="0"/>
              <w:adjustRightInd w:val="0"/>
              <w:spacing w:line="200" w:lineRule="exact"/>
              <w:textAlignment w:val="baseline"/>
              <w:rPr>
                <w:rFonts w:ascii="ＭＳ 明朝" w:hAnsi="ＭＳ 明朝"/>
                <w:lang w:eastAsia="zh-CN"/>
              </w:rPr>
            </w:pPr>
            <w:r>
              <w:rPr>
                <w:rFonts w:ascii="ＭＳ 明朝" w:hAnsi="ＭＳ 明朝" w:hint="eastAsia"/>
                <w:lang w:eastAsia="zh-CN"/>
              </w:rPr>
              <w:t xml:space="preserve">　【世羅町商工会新規創業支援助成実施要綱 抜粋】</w:t>
            </w:r>
          </w:p>
          <w:p w14:paraId="45CA7941" w14:textId="77777777" w:rsidR="008E41A3" w:rsidRPr="008E41A3" w:rsidRDefault="00A3044F" w:rsidP="00F35CFE">
            <w:pPr>
              <w:spacing w:line="200" w:lineRule="exact"/>
              <w:rPr>
                <w:rFonts w:ascii="ＭＳ ゴシック" w:eastAsia="ＭＳ ゴシック" w:hAnsi="ＭＳ ゴシック" w:cstheme="minorBidi"/>
                <w:sz w:val="18"/>
                <w:szCs w:val="21"/>
                <w14:ligatures w14:val="standardContextual"/>
              </w:rPr>
            </w:pPr>
            <w:r>
              <w:rPr>
                <w:rFonts w:ascii="ＭＳ 明朝" w:hAnsi="ＭＳ 明朝" w:hint="eastAsia"/>
                <w:lang w:eastAsia="zh-CN"/>
              </w:rPr>
              <w:t xml:space="preserve">　</w:t>
            </w:r>
            <w:r w:rsidR="008E41A3" w:rsidRPr="008E41A3">
              <w:rPr>
                <w:rFonts w:ascii="ＭＳ ゴシック" w:eastAsia="ＭＳ ゴシック" w:hAnsi="ＭＳ ゴシック" w:cstheme="minorBidi" w:hint="eastAsia"/>
                <w:sz w:val="18"/>
                <w:szCs w:val="21"/>
                <w14:ligatures w14:val="standardContextual"/>
              </w:rPr>
              <w:t>（交付対象者）</w:t>
            </w:r>
          </w:p>
          <w:p w14:paraId="08848658" w14:textId="77777777" w:rsidR="00EA366C" w:rsidRPr="00EA366C" w:rsidRDefault="00EA366C" w:rsidP="00EA366C">
            <w:pPr>
              <w:spacing w:line="200" w:lineRule="exact"/>
              <w:ind w:left="720" w:hangingChars="400" w:hanging="7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第３条　助成金の交付対象となる者は、町内において新たに創業を志す者であって、次の各号の要件をすべて満たす者とする。</w:t>
            </w:r>
          </w:p>
          <w:p w14:paraId="5F228DB2" w14:textId="77777777" w:rsidR="00EA366C" w:rsidRPr="00EA366C" w:rsidRDefault="00EA366C" w:rsidP="00EA366C">
            <w:pPr>
              <w:spacing w:line="200" w:lineRule="exact"/>
              <w:ind w:leftChars="100" w:left="760" w:hangingChars="300" w:hanging="54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（１）世羅町商工会（以下「本会」という。）の会員であること又は助成金の交付を受けるまでに本会に加入すること</w:t>
            </w:r>
          </w:p>
          <w:p w14:paraId="4BA2DA8D" w14:textId="77777777" w:rsidR="00EA366C" w:rsidRPr="00EA366C" w:rsidRDefault="00EA366C" w:rsidP="00EA366C">
            <w:pPr>
              <w:spacing w:line="200" w:lineRule="exact"/>
              <w:ind w:leftChars="100" w:left="2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（２）小規模企業者に該当すること</w:t>
            </w:r>
          </w:p>
          <w:p w14:paraId="41A73AD9" w14:textId="77777777" w:rsidR="00EA366C" w:rsidRPr="00EA366C" w:rsidRDefault="00EA366C" w:rsidP="00EA366C">
            <w:pPr>
              <w:spacing w:line="200" w:lineRule="exact"/>
              <w:ind w:leftChars="100" w:left="2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（３）本会の経営指導又は助言を受けること</w:t>
            </w:r>
          </w:p>
          <w:p w14:paraId="478978B0" w14:textId="77777777" w:rsidR="00EA366C" w:rsidRPr="00EA366C" w:rsidRDefault="00EA366C" w:rsidP="00EA366C">
            <w:pPr>
              <w:spacing w:line="200" w:lineRule="exact"/>
              <w:ind w:leftChars="100" w:left="2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（４）町税（国民健康保険税を含む。）を完納していること</w:t>
            </w:r>
          </w:p>
          <w:p w14:paraId="7FE7DA51" w14:textId="77777777" w:rsidR="00EA366C" w:rsidRPr="00EA366C" w:rsidRDefault="00EA366C" w:rsidP="00EA366C">
            <w:pPr>
              <w:spacing w:line="200" w:lineRule="exact"/>
              <w:ind w:leftChars="100" w:left="760" w:hangingChars="300" w:hanging="54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（５）風俗営業等の規制及び業務の適正化等に関する法律（昭和23年法律第122号）に基づく届出を要する事業を営んでいないこと</w:t>
            </w:r>
          </w:p>
          <w:p w14:paraId="7CAF4238" w14:textId="77777777" w:rsidR="00EA366C" w:rsidRPr="00EA366C" w:rsidRDefault="00EA366C" w:rsidP="00EA366C">
            <w:pPr>
              <w:spacing w:line="200" w:lineRule="exact"/>
              <w:ind w:leftChars="100" w:left="2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（６）宗教活動又は政治活動を主たる目的とした事業でないこと</w:t>
            </w:r>
          </w:p>
          <w:p w14:paraId="6A8C54A7" w14:textId="77777777" w:rsidR="00EA366C" w:rsidRPr="00EA366C" w:rsidRDefault="00EA366C" w:rsidP="00EA366C">
            <w:pPr>
              <w:spacing w:line="200" w:lineRule="exact"/>
              <w:ind w:leftChars="100" w:left="2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（７）フランチャイズ契約又はこれに類する契約に基づく事業でないこと</w:t>
            </w:r>
          </w:p>
          <w:p w14:paraId="249883AE" w14:textId="77777777" w:rsidR="00EA366C" w:rsidRPr="00EA366C" w:rsidRDefault="00EA366C" w:rsidP="00EA366C">
            <w:pPr>
              <w:spacing w:line="200" w:lineRule="exact"/>
              <w:ind w:leftChars="100" w:left="760" w:hangingChars="300" w:hanging="54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（８）暴力団員による不当な行為の防止等に関する法律（平成３年法律第77号）第２条に定める者又はその他の反社会的勢力でないこと及びこれらと関係を有しないこと</w:t>
            </w:r>
          </w:p>
          <w:p w14:paraId="0A006B1A" w14:textId="77777777" w:rsidR="00EA366C" w:rsidRPr="00EA366C" w:rsidRDefault="00EA366C" w:rsidP="00EA366C">
            <w:pPr>
              <w:spacing w:line="200" w:lineRule="exact"/>
              <w:ind w:leftChars="100" w:left="2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（９）訴訟又は法令遵守上の問題を抱えていないこと</w:t>
            </w:r>
          </w:p>
          <w:p w14:paraId="4D198376" w14:textId="77777777" w:rsidR="00EA366C" w:rsidRPr="00EA366C" w:rsidRDefault="00EA366C" w:rsidP="00EA366C">
            <w:pPr>
              <w:spacing w:line="200" w:lineRule="exact"/>
              <w:ind w:leftChars="100" w:left="220"/>
              <w:jc w:val="left"/>
              <w:rPr>
                <w:rFonts w:ascii="ＭＳ 明朝" w:hAnsi="ＭＳ 明朝" w:cstheme="minorBidi" w:hint="eastAsia"/>
                <w:sz w:val="18"/>
                <w:szCs w:val="21"/>
                <w14:ligatures w14:val="standardContextual"/>
              </w:rPr>
            </w:pPr>
            <w:r w:rsidRPr="00EA366C">
              <w:rPr>
                <w:rFonts w:ascii="ＭＳ 明朝" w:hAnsi="ＭＳ 明朝" w:cstheme="minorBidi" w:hint="eastAsia"/>
                <w:sz w:val="18"/>
                <w:szCs w:val="21"/>
                <w14:ligatures w14:val="standardContextual"/>
              </w:rPr>
              <w:t>（10）国、県又は町の他の制度による創業又は就農に関連する補助金等の交付決定を受けていないこと</w:t>
            </w:r>
          </w:p>
          <w:p w14:paraId="54A8DE76" w14:textId="66D5167D" w:rsidR="008E41A3" w:rsidRPr="008E41A3" w:rsidRDefault="00EA366C" w:rsidP="00EA366C">
            <w:pPr>
              <w:spacing w:line="200" w:lineRule="exact"/>
              <w:ind w:leftChars="100" w:left="580" w:hangingChars="200" w:hanging="360"/>
              <w:jc w:val="left"/>
              <w:rPr>
                <w:rFonts w:ascii="ＭＳ ゴシック" w:eastAsia="ＭＳ ゴシック" w:hAnsi="ＭＳ ゴシック" w:cstheme="minorBidi"/>
                <w:sz w:val="18"/>
                <w:szCs w:val="21"/>
                <w14:ligatures w14:val="standardContextual"/>
              </w:rPr>
            </w:pPr>
            <w:r w:rsidRPr="00EA366C">
              <w:rPr>
                <w:rFonts w:ascii="ＭＳ 明朝" w:hAnsi="ＭＳ 明朝" w:cstheme="minorBidi" w:hint="eastAsia"/>
                <w:sz w:val="18"/>
                <w:szCs w:val="21"/>
                <w14:ligatures w14:val="standardContextual"/>
              </w:rPr>
              <w:t>２　本会会長（以下「会長」という。）は、前項の要件を満たす者であっても、事業の内容が適切でないと認めるときは、助成金を交付しないことができる。</w:t>
            </w:r>
            <w:r w:rsidR="008E41A3" w:rsidRPr="008E41A3">
              <w:rPr>
                <w:rFonts w:ascii="ＭＳ ゴシック" w:eastAsia="ＭＳ ゴシック" w:hAnsi="ＭＳ ゴシック" w:cstheme="minorBidi" w:hint="eastAsia"/>
                <w:sz w:val="18"/>
                <w:szCs w:val="21"/>
                <w14:ligatures w14:val="standardContextual"/>
              </w:rPr>
              <w:t>（交付対象となる事業等）</w:t>
            </w:r>
          </w:p>
          <w:p w14:paraId="6D6B3EBD" w14:textId="77777777" w:rsidR="008E41A3" w:rsidRPr="008E41A3" w:rsidRDefault="008E41A3" w:rsidP="00F35CFE">
            <w:pPr>
              <w:spacing w:line="200" w:lineRule="exact"/>
              <w:jc w:val="left"/>
              <w:rPr>
                <w:rFonts w:ascii="ＭＳ 明朝" w:hAnsi="ＭＳ 明朝" w:cstheme="minorBidi"/>
                <w:sz w:val="18"/>
                <w:szCs w:val="21"/>
                <w14:ligatures w14:val="standardContextual"/>
              </w:rPr>
            </w:pPr>
            <w:r w:rsidRPr="008E41A3">
              <w:rPr>
                <w:rFonts w:ascii="ＭＳ 明朝" w:hAnsi="ＭＳ 明朝" w:cstheme="minorBidi" w:hint="eastAsia"/>
                <w:sz w:val="18"/>
                <w:szCs w:val="21"/>
                <w14:ligatures w14:val="standardContextual"/>
              </w:rPr>
              <w:t>第４条　助成金の交付対象となる事業は、次の各号のいずれにも該当するものをいう。</w:t>
            </w:r>
          </w:p>
          <w:p w14:paraId="4652CBC0" w14:textId="77777777" w:rsidR="008E41A3" w:rsidRPr="008E41A3" w:rsidRDefault="008E41A3" w:rsidP="00F35CFE">
            <w:pPr>
              <w:spacing w:line="200" w:lineRule="exact"/>
              <w:ind w:leftChars="100" w:left="400" w:hangingChars="100" w:hanging="180"/>
              <w:jc w:val="left"/>
              <w:rPr>
                <w:rFonts w:ascii="ＭＳ 明朝" w:hAnsi="ＭＳ 明朝" w:cstheme="minorBidi"/>
                <w:sz w:val="18"/>
                <w:szCs w:val="21"/>
                <w14:ligatures w14:val="standardContextual"/>
              </w:rPr>
            </w:pPr>
            <w:r w:rsidRPr="008E41A3">
              <w:rPr>
                <w:rFonts w:ascii="ＭＳ 明朝" w:hAnsi="ＭＳ 明朝" w:cstheme="minorBidi" w:hint="eastAsia"/>
                <w:sz w:val="18"/>
                <w:szCs w:val="21"/>
                <w14:ligatures w14:val="standardContextual"/>
              </w:rPr>
              <w:t>（１）第７条の規定による助成金交付申請書の提出日（以下「提出日」という。）において、未創業であること、又は創業日から６か月を経過していないこと。</w:t>
            </w:r>
          </w:p>
          <w:p w14:paraId="715F5E96" w14:textId="77777777" w:rsidR="008E41A3" w:rsidRPr="008E41A3" w:rsidRDefault="008E41A3" w:rsidP="00F35CFE">
            <w:pPr>
              <w:spacing w:line="200" w:lineRule="exact"/>
              <w:ind w:firstLineChars="100" w:firstLine="180"/>
              <w:jc w:val="left"/>
              <w:rPr>
                <w:rFonts w:ascii="ＭＳ 明朝" w:hAnsi="ＭＳ 明朝" w:cstheme="minorBidi"/>
                <w:sz w:val="18"/>
                <w:szCs w:val="21"/>
                <w14:ligatures w14:val="standardContextual"/>
              </w:rPr>
            </w:pPr>
            <w:r w:rsidRPr="008E41A3">
              <w:rPr>
                <w:rFonts w:ascii="ＭＳ 明朝" w:hAnsi="ＭＳ 明朝" w:cstheme="minorBidi" w:hint="eastAsia"/>
                <w:sz w:val="18"/>
                <w:szCs w:val="21"/>
                <w14:ligatures w14:val="standardContextual"/>
              </w:rPr>
              <w:t>（２）特段の事情がある場合を除き、提出日から１年以内に営業を開始していること。</w:t>
            </w:r>
          </w:p>
          <w:p w14:paraId="72BC9886" w14:textId="77777777" w:rsidR="008E41A3" w:rsidRPr="008E41A3" w:rsidRDefault="008E41A3" w:rsidP="00F35CFE">
            <w:pPr>
              <w:spacing w:line="200" w:lineRule="exact"/>
              <w:ind w:firstLineChars="100" w:firstLine="180"/>
              <w:jc w:val="left"/>
              <w:rPr>
                <w:rFonts w:ascii="ＭＳ 明朝" w:hAnsi="ＭＳ 明朝" w:cstheme="minorBidi"/>
                <w:sz w:val="18"/>
                <w:szCs w:val="21"/>
                <w14:ligatures w14:val="standardContextual"/>
              </w:rPr>
            </w:pPr>
            <w:r w:rsidRPr="008E41A3">
              <w:rPr>
                <w:rFonts w:ascii="ＭＳ 明朝" w:hAnsi="ＭＳ 明朝" w:cstheme="minorBidi" w:hint="eastAsia"/>
                <w:sz w:val="18"/>
                <w:szCs w:val="21"/>
                <w14:ligatures w14:val="standardContextual"/>
              </w:rPr>
              <w:t>（３）提出日から３年間にわたり、町内で営業を継続すること。</w:t>
            </w:r>
          </w:p>
          <w:p w14:paraId="48344C95" w14:textId="77777777" w:rsidR="008E41A3" w:rsidRPr="008E41A3" w:rsidRDefault="008E41A3" w:rsidP="00F35CFE">
            <w:pPr>
              <w:spacing w:line="200" w:lineRule="exact"/>
              <w:ind w:firstLineChars="100" w:firstLine="180"/>
              <w:jc w:val="left"/>
              <w:rPr>
                <w:rFonts w:ascii="ＭＳ 明朝" w:hAnsi="ＭＳ 明朝" w:cstheme="minorBidi"/>
                <w:sz w:val="18"/>
                <w:szCs w:val="21"/>
                <w14:ligatures w14:val="standardContextual"/>
              </w:rPr>
            </w:pPr>
            <w:r w:rsidRPr="008E41A3">
              <w:rPr>
                <w:rFonts w:ascii="ＭＳ 明朝" w:hAnsi="ＭＳ 明朝" w:cstheme="minorBidi" w:hint="eastAsia"/>
                <w:sz w:val="18"/>
                <w:szCs w:val="21"/>
                <w14:ligatures w14:val="standardContextual"/>
              </w:rPr>
              <w:t>（４）前号の期間において、町税を完納すること。</w:t>
            </w:r>
          </w:p>
          <w:p w14:paraId="2C65B474" w14:textId="69E9CF98" w:rsidR="00A3044F" w:rsidRPr="008E41A3" w:rsidRDefault="008E41A3" w:rsidP="00F35CFE">
            <w:pPr>
              <w:spacing w:line="200" w:lineRule="exact"/>
              <w:ind w:firstLineChars="100" w:firstLine="180"/>
              <w:jc w:val="left"/>
              <w:rPr>
                <w:rFonts w:ascii="ＭＳ 明朝" w:hAnsi="ＭＳ 明朝" w:cstheme="minorBidi"/>
                <w:sz w:val="18"/>
                <w:szCs w:val="21"/>
                <w14:ligatures w14:val="standardContextual"/>
              </w:rPr>
            </w:pPr>
            <w:r w:rsidRPr="008E41A3">
              <w:rPr>
                <w:rFonts w:ascii="ＭＳ 明朝" w:hAnsi="ＭＳ 明朝" w:cstheme="minorBidi" w:hint="eastAsia"/>
                <w:sz w:val="18"/>
                <w:szCs w:val="21"/>
                <w14:ligatures w14:val="standardContextual"/>
              </w:rPr>
              <w:t>（５）会長が必要と認めた事項について情報提供すること。</w:t>
            </w:r>
          </w:p>
        </w:tc>
      </w:tr>
    </w:tbl>
    <w:p w14:paraId="2CD132D6" w14:textId="77777777" w:rsidR="001C2B4F" w:rsidRPr="00825D60" w:rsidRDefault="001C2B4F" w:rsidP="00645059">
      <w:pPr>
        <w:rPr>
          <w:rFonts w:ascii="ＭＳ 明朝" w:hAnsi="ＭＳ 明朝"/>
          <w:szCs w:val="24"/>
        </w:rPr>
      </w:pPr>
    </w:p>
    <w:sectPr w:rsidR="001C2B4F" w:rsidRPr="00825D60" w:rsidSect="00787AB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8876" w14:textId="77777777" w:rsidR="002E0242" w:rsidRDefault="002E0242" w:rsidP="00AA1F33">
      <w:r>
        <w:separator/>
      </w:r>
    </w:p>
  </w:endnote>
  <w:endnote w:type="continuationSeparator" w:id="0">
    <w:p w14:paraId="0CC3FE32" w14:textId="77777777" w:rsidR="002E0242" w:rsidRDefault="002E0242" w:rsidP="00AA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5B13" w14:textId="4B9938F7" w:rsidR="00AE18B1" w:rsidRPr="00AE18B1" w:rsidRDefault="00AE18B1" w:rsidP="00AE18B1">
    <w:pPr>
      <w:pStyle w:val="a5"/>
      <w:jc w:val="right"/>
      <w:rPr>
        <w:sz w:val="16"/>
        <w:szCs w:val="16"/>
      </w:rPr>
    </w:pPr>
    <w:r w:rsidRPr="00AE18B1">
      <w:rPr>
        <w:rFonts w:hint="eastAsia"/>
        <w:sz w:val="16"/>
        <w:szCs w:val="16"/>
      </w:rPr>
      <w:t>（令和８年４月１日改定）</w:t>
    </w:r>
  </w:p>
  <w:p w14:paraId="38811636" w14:textId="77777777" w:rsidR="00AE18B1" w:rsidRDefault="00AE18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2F09" w14:textId="77777777" w:rsidR="002E0242" w:rsidRDefault="002E0242" w:rsidP="00AA1F33">
      <w:r>
        <w:separator/>
      </w:r>
    </w:p>
  </w:footnote>
  <w:footnote w:type="continuationSeparator" w:id="0">
    <w:p w14:paraId="3F0DA908" w14:textId="77777777" w:rsidR="002E0242" w:rsidRDefault="002E0242" w:rsidP="00AA1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73F0"/>
    <w:multiLevelType w:val="hybridMultilevel"/>
    <w:tmpl w:val="E77ACD3E"/>
    <w:lvl w:ilvl="0" w:tplc="AD52938C">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26076AF"/>
    <w:multiLevelType w:val="hybridMultilevel"/>
    <w:tmpl w:val="CA3C120A"/>
    <w:lvl w:ilvl="0" w:tplc="8E3E68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5F26A58"/>
    <w:multiLevelType w:val="hybridMultilevel"/>
    <w:tmpl w:val="C952DF3E"/>
    <w:lvl w:ilvl="0" w:tplc="EBB0608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963785C"/>
    <w:multiLevelType w:val="hybridMultilevel"/>
    <w:tmpl w:val="C952DF3E"/>
    <w:lvl w:ilvl="0" w:tplc="EBB0608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8D87649"/>
    <w:multiLevelType w:val="hybridMultilevel"/>
    <w:tmpl w:val="C952DF3E"/>
    <w:lvl w:ilvl="0" w:tplc="EBB0608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97749081">
    <w:abstractNumId w:val="2"/>
  </w:num>
  <w:num w:numId="2" w16cid:durableId="691996265">
    <w:abstractNumId w:val="3"/>
  </w:num>
  <w:num w:numId="3" w16cid:durableId="431559962">
    <w:abstractNumId w:val="4"/>
  </w:num>
  <w:num w:numId="4" w16cid:durableId="825710900">
    <w:abstractNumId w:val="1"/>
  </w:num>
  <w:num w:numId="5" w16cid:durableId="197370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59"/>
    <w:rsid w:val="000266F0"/>
    <w:rsid w:val="00076DC1"/>
    <w:rsid w:val="000C3138"/>
    <w:rsid w:val="000D6905"/>
    <w:rsid w:val="000F559E"/>
    <w:rsid w:val="0010471D"/>
    <w:rsid w:val="0012050E"/>
    <w:rsid w:val="00122C50"/>
    <w:rsid w:val="00135D38"/>
    <w:rsid w:val="00190477"/>
    <w:rsid w:val="001A463D"/>
    <w:rsid w:val="001C2B4F"/>
    <w:rsid w:val="001E171B"/>
    <w:rsid w:val="002271AD"/>
    <w:rsid w:val="002835E9"/>
    <w:rsid w:val="002C0486"/>
    <w:rsid w:val="002E0242"/>
    <w:rsid w:val="002E0B6C"/>
    <w:rsid w:val="002E1790"/>
    <w:rsid w:val="003011D3"/>
    <w:rsid w:val="00317539"/>
    <w:rsid w:val="003627A9"/>
    <w:rsid w:val="004233FA"/>
    <w:rsid w:val="004368FF"/>
    <w:rsid w:val="00451E92"/>
    <w:rsid w:val="00470E2E"/>
    <w:rsid w:val="004772CC"/>
    <w:rsid w:val="00492D9B"/>
    <w:rsid w:val="004B014F"/>
    <w:rsid w:val="004D0DC9"/>
    <w:rsid w:val="004D189D"/>
    <w:rsid w:val="004E5C74"/>
    <w:rsid w:val="005141A7"/>
    <w:rsid w:val="005637E6"/>
    <w:rsid w:val="00594109"/>
    <w:rsid w:val="00645059"/>
    <w:rsid w:val="006959EC"/>
    <w:rsid w:val="006B1FE1"/>
    <w:rsid w:val="006B7EAA"/>
    <w:rsid w:val="00747055"/>
    <w:rsid w:val="00787ABB"/>
    <w:rsid w:val="007A5227"/>
    <w:rsid w:val="00825D60"/>
    <w:rsid w:val="00854686"/>
    <w:rsid w:val="00855E25"/>
    <w:rsid w:val="008E41A3"/>
    <w:rsid w:val="009C43BD"/>
    <w:rsid w:val="009F225C"/>
    <w:rsid w:val="00A3044F"/>
    <w:rsid w:val="00A40EE9"/>
    <w:rsid w:val="00A7262A"/>
    <w:rsid w:val="00A84C4B"/>
    <w:rsid w:val="00AA1F33"/>
    <w:rsid w:val="00AA6823"/>
    <w:rsid w:val="00AB7319"/>
    <w:rsid w:val="00AC58EC"/>
    <w:rsid w:val="00AE18B1"/>
    <w:rsid w:val="00B04262"/>
    <w:rsid w:val="00B21666"/>
    <w:rsid w:val="00B258E2"/>
    <w:rsid w:val="00B60DC9"/>
    <w:rsid w:val="00C75C1C"/>
    <w:rsid w:val="00D5435A"/>
    <w:rsid w:val="00DE1FD2"/>
    <w:rsid w:val="00E01CD4"/>
    <w:rsid w:val="00EA366C"/>
    <w:rsid w:val="00EC7E25"/>
    <w:rsid w:val="00EE7692"/>
    <w:rsid w:val="00F35CFE"/>
    <w:rsid w:val="00F547B6"/>
    <w:rsid w:val="00FD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E89E6"/>
  <w15:chartTrackingRefBased/>
  <w15:docId w15:val="{9C2066E1-7609-4346-8361-B4BC0F35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AB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F33"/>
    <w:pPr>
      <w:tabs>
        <w:tab w:val="center" w:pos="4252"/>
        <w:tab w:val="right" w:pos="8504"/>
      </w:tabs>
      <w:snapToGrid w:val="0"/>
    </w:pPr>
  </w:style>
  <w:style w:type="character" w:customStyle="1" w:styleId="a4">
    <w:name w:val="ヘッダー (文字)"/>
    <w:link w:val="a3"/>
    <w:uiPriority w:val="99"/>
    <w:rsid w:val="00AA1F33"/>
    <w:rPr>
      <w:kern w:val="2"/>
      <w:sz w:val="24"/>
      <w:szCs w:val="22"/>
    </w:rPr>
  </w:style>
  <w:style w:type="paragraph" w:styleId="a5">
    <w:name w:val="footer"/>
    <w:basedOn w:val="a"/>
    <w:link w:val="a6"/>
    <w:uiPriority w:val="99"/>
    <w:unhideWhenUsed/>
    <w:rsid w:val="00AA1F33"/>
    <w:pPr>
      <w:tabs>
        <w:tab w:val="center" w:pos="4252"/>
        <w:tab w:val="right" w:pos="8504"/>
      </w:tabs>
      <w:snapToGrid w:val="0"/>
    </w:pPr>
  </w:style>
  <w:style w:type="character" w:customStyle="1" w:styleId="a6">
    <w:name w:val="フッター (文字)"/>
    <w:link w:val="a5"/>
    <w:uiPriority w:val="99"/>
    <w:rsid w:val="00AA1F33"/>
    <w:rPr>
      <w:kern w:val="2"/>
      <w:sz w:val="24"/>
      <w:szCs w:val="22"/>
    </w:rPr>
  </w:style>
  <w:style w:type="paragraph" w:styleId="a7">
    <w:name w:val="Balloon Text"/>
    <w:basedOn w:val="a"/>
    <w:link w:val="a8"/>
    <w:uiPriority w:val="99"/>
    <w:semiHidden/>
    <w:unhideWhenUsed/>
    <w:rsid w:val="00E01CD4"/>
    <w:rPr>
      <w:rFonts w:ascii="Arial" w:eastAsia="ＭＳ ゴシック" w:hAnsi="Arial"/>
      <w:sz w:val="18"/>
      <w:szCs w:val="18"/>
    </w:rPr>
  </w:style>
  <w:style w:type="character" w:customStyle="1" w:styleId="a8">
    <w:name w:val="吹き出し (文字)"/>
    <w:link w:val="a7"/>
    <w:uiPriority w:val="99"/>
    <w:semiHidden/>
    <w:rsid w:val="00E01C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世羅町商工会</dc:creator>
  <cp:keywords/>
  <cp:lastModifiedBy>河村 勇弥</cp:lastModifiedBy>
  <cp:revision>9</cp:revision>
  <cp:lastPrinted>2017-11-08T07:25:00Z</cp:lastPrinted>
  <dcterms:created xsi:type="dcterms:W3CDTF">2025-12-19T07:28:00Z</dcterms:created>
  <dcterms:modified xsi:type="dcterms:W3CDTF">2026-04-07T06:28:00Z</dcterms:modified>
</cp:coreProperties>
</file>